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50" w:type="pct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250"/>
      </w:tblGrid>
      <w:tr w:rsidR="009E5498" w:rsidRPr="009E5498" w:rsidTr="009E5498">
        <w:trPr>
          <w:trHeight w:val="615"/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9E5498" w:rsidRPr="009E5498" w:rsidRDefault="009E5498" w:rsidP="009E549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b/>
                <w:bCs/>
                <w:color w:val="333333"/>
                <w:kern w:val="0"/>
                <w:sz w:val="33"/>
                <w:szCs w:val="33"/>
              </w:rPr>
            </w:pPr>
            <w:r w:rsidRPr="009E5498">
              <w:rPr>
                <w:rFonts w:ascii="Simsun" w:eastAsia="宋体" w:hAnsi="Simsun" w:cs="宋体"/>
                <w:b/>
                <w:bCs/>
                <w:color w:val="333333"/>
                <w:kern w:val="0"/>
                <w:sz w:val="33"/>
                <w:szCs w:val="33"/>
              </w:rPr>
              <w:t>青川县检察院召开</w:t>
            </w:r>
            <w:r w:rsidRPr="009E5498">
              <w:rPr>
                <w:rFonts w:ascii="Simsun" w:eastAsia="宋体" w:hAnsi="Simsun" w:cs="宋体"/>
                <w:b/>
                <w:bCs/>
                <w:color w:val="333333"/>
                <w:kern w:val="0"/>
                <w:sz w:val="33"/>
                <w:szCs w:val="33"/>
              </w:rPr>
              <w:t>“</w:t>
            </w:r>
            <w:r w:rsidRPr="009E5498">
              <w:rPr>
                <w:rFonts w:ascii="Simsun" w:eastAsia="宋体" w:hAnsi="Simsun" w:cs="宋体"/>
                <w:b/>
                <w:bCs/>
                <w:color w:val="333333"/>
                <w:kern w:val="0"/>
                <w:sz w:val="33"/>
                <w:szCs w:val="33"/>
              </w:rPr>
              <w:t>四对照四提升做忠诚卫士</w:t>
            </w:r>
            <w:r w:rsidRPr="009E5498">
              <w:rPr>
                <w:rFonts w:ascii="Simsun" w:eastAsia="宋体" w:hAnsi="Simsun" w:cs="宋体"/>
                <w:b/>
                <w:bCs/>
                <w:color w:val="333333"/>
                <w:kern w:val="0"/>
                <w:sz w:val="33"/>
                <w:szCs w:val="33"/>
              </w:rPr>
              <w:t>”</w:t>
            </w:r>
            <w:r w:rsidRPr="009E5498">
              <w:rPr>
                <w:rFonts w:ascii="Simsun" w:eastAsia="宋体" w:hAnsi="Simsun" w:cs="宋体"/>
                <w:b/>
                <w:bCs/>
                <w:color w:val="333333"/>
                <w:kern w:val="0"/>
                <w:sz w:val="33"/>
                <w:szCs w:val="33"/>
              </w:rPr>
              <w:t>专题教育新闻通气会</w:t>
            </w:r>
          </w:p>
        </w:tc>
      </w:tr>
      <w:tr w:rsidR="009E5498" w:rsidRPr="009E5498" w:rsidTr="009E5498">
        <w:trPr>
          <w:trHeight w:val="300"/>
          <w:tblCellSpacing w:w="0" w:type="dxa"/>
          <w:jc w:val="center"/>
        </w:trPr>
        <w:tc>
          <w:tcPr>
            <w:tcW w:w="0" w:type="auto"/>
            <w:tcBorders>
              <w:bottom w:val="dotted" w:sz="6" w:space="0" w:color="CCCCCC"/>
            </w:tcBorders>
            <w:shd w:val="clear" w:color="auto" w:fill="FFFFFF"/>
            <w:vAlign w:val="center"/>
            <w:hideMark/>
          </w:tcPr>
          <w:p w:rsidR="009E5498" w:rsidRPr="009E5498" w:rsidRDefault="009E5498" w:rsidP="009E5498">
            <w:pPr>
              <w:widowControl/>
              <w:spacing w:before="120" w:line="300" w:lineRule="atLeast"/>
              <w:jc w:val="center"/>
              <w:rPr>
                <w:rFonts w:ascii="Simsun" w:eastAsia="宋体" w:hAnsi="Simsun" w:cs="宋体"/>
                <w:color w:val="FF8105"/>
                <w:kern w:val="0"/>
                <w:sz w:val="18"/>
                <w:szCs w:val="18"/>
              </w:rPr>
            </w:pPr>
          </w:p>
        </w:tc>
      </w:tr>
      <w:tr w:rsidR="009E5498" w:rsidRPr="009E5498" w:rsidTr="009E5498">
        <w:trPr>
          <w:trHeight w:val="180"/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9E5498" w:rsidRPr="009E5498" w:rsidRDefault="009E5498" w:rsidP="009E5498">
            <w:pPr>
              <w:widowControl/>
              <w:spacing w:line="300" w:lineRule="atLeast"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9E5498" w:rsidRPr="009E5498" w:rsidTr="009E5498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9E5498" w:rsidRPr="009E5498" w:rsidRDefault="009E5498" w:rsidP="009E549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9E5498" w:rsidRPr="009E5498" w:rsidTr="009E5498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9E5498" w:rsidRPr="009E5498" w:rsidRDefault="009E5498" w:rsidP="009E5498">
            <w:pPr>
              <w:widowControl/>
              <w:spacing w:line="300" w:lineRule="atLeast"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9E5498" w:rsidRPr="009E5498" w:rsidTr="009E5498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9E5498" w:rsidRPr="009E5498" w:rsidRDefault="009E5498" w:rsidP="009E5498">
            <w:pPr>
              <w:widowControl/>
              <w:shd w:val="clear" w:color="auto" w:fill="FFFFFF"/>
              <w:spacing w:before="100" w:beforeAutospacing="1" w:after="225" w:line="450" w:lineRule="atLeast"/>
              <w:ind w:firstLine="555"/>
              <w:jc w:val="left"/>
              <w:outlineLvl w:val="0"/>
              <w:rPr>
                <w:rFonts w:ascii="Simsun" w:eastAsia="宋体" w:hAnsi="Simsun" w:cs="宋体"/>
                <w:b/>
                <w:bCs/>
                <w:color w:val="333333"/>
                <w:kern w:val="36"/>
                <w:sz w:val="48"/>
                <w:szCs w:val="48"/>
              </w:rPr>
            </w:pPr>
            <w:r w:rsidRPr="009E5498">
              <w:rPr>
                <w:rFonts w:ascii="仿宋_GB2312" w:eastAsia="仿宋_GB2312" w:hAnsi="Simsun" w:cs="宋体" w:hint="eastAsia"/>
                <w:color w:val="333333"/>
                <w:kern w:val="36"/>
                <w:sz w:val="29"/>
                <w:szCs w:val="29"/>
              </w:rPr>
              <w:t>9月11日，青川县检察院组织召开“四对照四提升做忠诚卫士”专题教育新闻通气会，介绍第一环节专题教育开展情况，征求第二环节工作的建议意见，全院干警及多家新闻媒体参加会议。</w:t>
            </w:r>
          </w:p>
          <w:p w:rsidR="009E5498" w:rsidRPr="009E5498" w:rsidRDefault="009E5498" w:rsidP="009E5498">
            <w:pPr>
              <w:widowControl/>
              <w:spacing w:before="100" w:beforeAutospacing="1" w:after="100" w:afterAutospacing="1" w:line="450" w:lineRule="atLeast"/>
              <w:jc w:val="left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>
              <w:rPr>
                <w:rFonts w:ascii="仿宋_GB2312" w:eastAsia="仿宋_GB2312" w:hAnsi="Simsun" w:cs="宋体" w:hint="eastAsia"/>
                <w:noProof/>
                <w:color w:val="333333"/>
                <w:kern w:val="0"/>
                <w:sz w:val="29"/>
                <w:szCs w:val="29"/>
              </w:rPr>
              <w:drawing>
                <wp:inline distT="0" distB="0" distL="0" distR="0">
                  <wp:extent cx="5219700" cy="3400425"/>
                  <wp:effectExtent l="19050" t="0" r="0" b="0"/>
                  <wp:docPr id="1" name="图片 1" descr="http://www.qcxjcy.gov.cn/uploadfile/2017/1505378751625170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qcxjcy.gov.cn/uploadfile/2017/1505378751625170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19700" cy="3400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E5498" w:rsidRPr="009E5498" w:rsidRDefault="009E5498" w:rsidP="009E5498">
            <w:pPr>
              <w:widowControl/>
              <w:spacing w:before="100" w:beforeAutospacing="1" w:after="100" w:afterAutospacing="1" w:line="450" w:lineRule="atLeast"/>
              <w:jc w:val="left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9E5498">
              <w:rPr>
                <w:rFonts w:ascii="微软雅黑" w:eastAsia="微软雅黑" w:hAnsi="微软雅黑" w:cs="宋体" w:hint="eastAsia"/>
                <w:color w:val="777777"/>
                <w:kern w:val="0"/>
                <w:sz w:val="18"/>
                <w:szCs w:val="18"/>
                <w:shd w:val="clear" w:color="auto" w:fill="FFFFFF"/>
              </w:rPr>
              <w:t>【检察长</w:t>
            </w:r>
            <w:r w:rsidRPr="009E5498">
              <w:rPr>
                <w:rFonts w:ascii="微软雅黑" w:eastAsia="微软雅黑" w:hAnsi="微软雅黑" w:cs="宋体" w:hint="eastAsia"/>
                <w:b/>
                <w:bCs/>
                <w:color w:val="777777"/>
                <w:kern w:val="0"/>
                <w:sz w:val="18"/>
                <w:szCs w:val="18"/>
              </w:rPr>
              <w:t>介绍第一环节专题教育开展情况</w:t>
            </w:r>
            <w:r w:rsidRPr="009E5498">
              <w:rPr>
                <w:rFonts w:ascii="微软雅黑" w:eastAsia="微软雅黑" w:hAnsi="微软雅黑" w:cs="宋体" w:hint="eastAsia"/>
                <w:color w:val="777777"/>
                <w:kern w:val="0"/>
                <w:sz w:val="18"/>
                <w:szCs w:val="18"/>
              </w:rPr>
              <w:t>】</w:t>
            </w:r>
          </w:p>
          <w:p w:rsidR="009E5498" w:rsidRPr="009E5498" w:rsidRDefault="009E5498" w:rsidP="009E5498">
            <w:pPr>
              <w:widowControl/>
              <w:spacing w:before="100" w:beforeAutospacing="1" w:after="100" w:afterAutospacing="1" w:line="450" w:lineRule="atLeast"/>
              <w:jc w:val="left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9E5498">
              <w:rPr>
                <w:rFonts w:ascii="仿宋_GB2312" w:eastAsia="仿宋_GB2312" w:hAnsi="Simsun" w:cs="宋体" w:hint="eastAsia"/>
                <w:color w:val="333333"/>
                <w:kern w:val="0"/>
                <w:sz w:val="29"/>
                <w:szCs w:val="29"/>
              </w:rPr>
              <w:t>会议从强化组织领导、深入学习贯彻、丰富活动形式、强化宣传舆论引导等方面通报了全院开展“四对照四提升 做忠诚卫士”专题教育第一环节的工作情况，进一步强调了媒体宣传的重要性，并要求政治处要充分利用媒体搞好主题宣传，传递检察正能量，提</w:t>
            </w:r>
            <w:proofErr w:type="gramStart"/>
            <w:r w:rsidRPr="009E5498">
              <w:rPr>
                <w:rFonts w:ascii="仿宋_GB2312" w:eastAsia="仿宋_GB2312" w:hAnsi="Simsun" w:cs="宋体" w:hint="eastAsia"/>
                <w:color w:val="333333"/>
                <w:kern w:val="0"/>
                <w:sz w:val="29"/>
                <w:szCs w:val="29"/>
              </w:rPr>
              <w:t>振干警</w:t>
            </w:r>
            <w:proofErr w:type="gramEnd"/>
            <w:r w:rsidRPr="009E5498">
              <w:rPr>
                <w:rFonts w:ascii="仿宋_GB2312" w:eastAsia="仿宋_GB2312" w:hAnsi="Simsun" w:cs="宋体" w:hint="eastAsia"/>
                <w:color w:val="333333"/>
                <w:kern w:val="0"/>
                <w:sz w:val="29"/>
                <w:szCs w:val="29"/>
              </w:rPr>
              <w:t>精气神。会议还组织学习了习近平总书记系列重要讲话</w:t>
            </w:r>
            <w:r w:rsidRPr="009E5498">
              <w:rPr>
                <w:rFonts w:ascii="仿宋_GB2312" w:eastAsia="仿宋_GB2312" w:hAnsi="Simsun" w:cs="宋体" w:hint="eastAsia"/>
                <w:color w:val="333333"/>
                <w:kern w:val="0"/>
                <w:sz w:val="29"/>
                <w:szCs w:val="29"/>
              </w:rPr>
              <w:lastRenderedPageBreak/>
              <w:t>精神和治国</w:t>
            </w:r>
            <w:proofErr w:type="gramStart"/>
            <w:r w:rsidRPr="009E5498">
              <w:rPr>
                <w:rFonts w:ascii="仿宋_GB2312" w:eastAsia="仿宋_GB2312" w:hAnsi="Simsun" w:cs="宋体" w:hint="eastAsia"/>
                <w:color w:val="333333"/>
                <w:kern w:val="0"/>
                <w:sz w:val="29"/>
                <w:szCs w:val="29"/>
              </w:rPr>
              <w:t>理政新理念</w:t>
            </w:r>
            <w:proofErr w:type="gramEnd"/>
            <w:r w:rsidRPr="009E5498">
              <w:rPr>
                <w:rFonts w:ascii="仿宋_GB2312" w:eastAsia="仿宋_GB2312" w:hAnsi="Simsun" w:cs="宋体" w:hint="eastAsia"/>
                <w:color w:val="333333"/>
                <w:kern w:val="0"/>
                <w:sz w:val="29"/>
                <w:szCs w:val="29"/>
              </w:rPr>
              <w:t>新思想新战略，增强专题教育的自觉性和主动性，与会干警作交流发言。最后，会议揭露周永康假忠诚不讲政治、假正义不讲法治、假道德不讲廉耻的真面目，并要求全院干警要彻底肃清周永康流毒影响，深化对周永康问题严重性、危害性的认识，做一名有担当的忠诚卫士。</w:t>
            </w:r>
            <w:r w:rsidRPr="009E5498">
              <w:rPr>
                <w:rFonts w:ascii="仿宋_GB2312" w:eastAsia="仿宋_GB2312" w:hAnsi="Simsun" w:cs="宋体" w:hint="eastAsia"/>
                <w:color w:val="333333"/>
                <w:kern w:val="0"/>
                <w:sz w:val="29"/>
                <w:szCs w:val="29"/>
                <w:shd w:val="clear" w:color="auto" w:fill="FFFFFF"/>
              </w:rPr>
              <w:t>为扎实开展好第二环节专题教育工作，会议还征求了媒体对专题教育活动宣传谋划的好意见和建议。</w:t>
            </w:r>
          </w:p>
        </w:tc>
      </w:tr>
    </w:tbl>
    <w:p w:rsidR="00FA395A" w:rsidRDefault="00FA395A"/>
    <w:sectPr w:rsidR="00FA395A" w:rsidSect="00FA39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E5498"/>
    <w:rsid w:val="009E5498"/>
    <w:rsid w:val="00FA39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95A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9E5498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9E5498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9E549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9E5498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9E549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31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</Words>
  <Characters>397</Characters>
  <Application>Microsoft Office Word</Application>
  <DocSecurity>0</DocSecurity>
  <Lines>3</Lines>
  <Paragraphs>1</Paragraphs>
  <ScaleCrop>false</ScaleCrop>
  <Company/>
  <LinksUpToDate>false</LinksUpToDate>
  <CharactersWithSpaces>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lrt</dc:creator>
  <cp:lastModifiedBy>lrt</cp:lastModifiedBy>
  <cp:revision>1</cp:revision>
  <dcterms:created xsi:type="dcterms:W3CDTF">2018-07-23T06:44:00Z</dcterms:created>
  <dcterms:modified xsi:type="dcterms:W3CDTF">2018-07-23T06:44:00Z</dcterms:modified>
</cp:coreProperties>
</file>